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Инвестиционная оценка предметов искусства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A875CD5" w:rsidR="00A77598" w:rsidRPr="008C715A" w:rsidRDefault="008C715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B5BF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BF0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2B5BF0">
              <w:rPr>
                <w:rFonts w:ascii="Times New Roman" w:hAnsi="Times New Roman" w:cs="Times New Roman"/>
                <w:sz w:val="20"/>
                <w:szCs w:val="20"/>
              </w:rPr>
              <w:t>Пузыня</w:t>
            </w:r>
            <w:proofErr w:type="spellEnd"/>
            <w:r w:rsidRPr="002B5BF0">
              <w:rPr>
                <w:rFonts w:ascii="Times New Roman" w:hAnsi="Times New Roman" w:cs="Times New Roman"/>
                <w:sz w:val="20"/>
                <w:szCs w:val="20"/>
              </w:rPr>
              <w:t xml:space="preserve"> Наталия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6A8ACA3" w:rsidR="004475DA" w:rsidRPr="008C715A" w:rsidRDefault="008C715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217FF97" w14:textId="77777777" w:rsidR="002B5BF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556580" w:history="1">
            <w:r w:rsidR="002B5BF0" w:rsidRPr="002441D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B5BF0">
              <w:rPr>
                <w:noProof/>
                <w:webHidden/>
              </w:rPr>
              <w:tab/>
            </w:r>
            <w:r w:rsidR="002B5BF0">
              <w:rPr>
                <w:noProof/>
                <w:webHidden/>
              </w:rPr>
              <w:fldChar w:fldCharType="begin"/>
            </w:r>
            <w:r w:rsidR="002B5BF0">
              <w:rPr>
                <w:noProof/>
                <w:webHidden/>
              </w:rPr>
              <w:instrText xml:space="preserve"> PAGEREF _Toc203556580 \h </w:instrText>
            </w:r>
            <w:r w:rsidR="002B5BF0">
              <w:rPr>
                <w:noProof/>
                <w:webHidden/>
              </w:rPr>
            </w:r>
            <w:r w:rsidR="002B5BF0">
              <w:rPr>
                <w:noProof/>
                <w:webHidden/>
              </w:rPr>
              <w:fldChar w:fldCharType="separate"/>
            </w:r>
            <w:r w:rsidR="002B5BF0">
              <w:rPr>
                <w:noProof/>
                <w:webHidden/>
              </w:rPr>
              <w:t>3</w:t>
            </w:r>
            <w:r w:rsidR="002B5BF0">
              <w:rPr>
                <w:noProof/>
                <w:webHidden/>
              </w:rPr>
              <w:fldChar w:fldCharType="end"/>
            </w:r>
          </w:hyperlink>
        </w:p>
        <w:p w14:paraId="3DB50558" w14:textId="77777777" w:rsidR="002B5BF0" w:rsidRDefault="00C74E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581" w:history="1">
            <w:r w:rsidR="002B5BF0" w:rsidRPr="002441D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B5BF0">
              <w:rPr>
                <w:noProof/>
                <w:webHidden/>
              </w:rPr>
              <w:tab/>
            </w:r>
            <w:r w:rsidR="002B5BF0">
              <w:rPr>
                <w:noProof/>
                <w:webHidden/>
              </w:rPr>
              <w:fldChar w:fldCharType="begin"/>
            </w:r>
            <w:r w:rsidR="002B5BF0">
              <w:rPr>
                <w:noProof/>
                <w:webHidden/>
              </w:rPr>
              <w:instrText xml:space="preserve"> PAGEREF _Toc203556581 \h </w:instrText>
            </w:r>
            <w:r w:rsidR="002B5BF0">
              <w:rPr>
                <w:noProof/>
                <w:webHidden/>
              </w:rPr>
            </w:r>
            <w:r w:rsidR="002B5BF0">
              <w:rPr>
                <w:noProof/>
                <w:webHidden/>
              </w:rPr>
              <w:fldChar w:fldCharType="separate"/>
            </w:r>
            <w:r w:rsidR="002B5BF0">
              <w:rPr>
                <w:noProof/>
                <w:webHidden/>
              </w:rPr>
              <w:t>3</w:t>
            </w:r>
            <w:r w:rsidR="002B5BF0">
              <w:rPr>
                <w:noProof/>
                <w:webHidden/>
              </w:rPr>
              <w:fldChar w:fldCharType="end"/>
            </w:r>
          </w:hyperlink>
        </w:p>
        <w:p w14:paraId="649AD15D" w14:textId="77777777" w:rsidR="002B5BF0" w:rsidRDefault="00C74E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582" w:history="1">
            <w:r w:rsidR="002B5BF0" w:rsidRPr="002441D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B5BF0">
              <w:rPr>
                <w:noProof/>
                <w:webHidden/>
              </w:rPr>
              <w:tab/>
            </w:r>
            <w:r w:rsidR="002B5BF0">
              <w:rPr>
                <w:noProof/>
                <w:webHidden/>
              </w:rPr>
              <w:fldChar w:fldCharType="begin"/>
            </w:r>
            <w:r w:rsidR="002B5BF0">
              <w:rPr>
                <w:noProof/>
                <w:webHidden/>
              </w:rPr>
              <w:instrText xml:space="preserve"> PAGEREF _Toc203556582 \h </w:instrText>
            </w:r>
            <w:r w:rsidR="002B5BF0">
              <w:rPr>
                <w:noProof/>
                <w:webHidden/>
              </w:rPr>
            </w:r>
            <w:r w:rsidR="002B5BF0">
              <w:rPr>
                <w:noProof/>
                <w:webHidden/>
              </w:rPr>
              <w:fldChar w:fldCharType="separate"/>
            </w:r>
            <w:r w:rsidR="002B5BF0">
              <w:rPr>
                <w:noProof/>
                <w:webHidden/>
              </w:rPr>
              <w:t>3</w:t>
            </w:r>
            <w:r w:rsidR="002B5BF0">
              <w:rPr>
                <w:noProof/>
                <w:webHidden/>
              </w:rPr>
              <w:fldChar w:fldCharType="end"/>
            </w:r>
          </w:hyperlink>
        </w:p>
        <w:p w14:paraId="225ED92B" w14:textId="77777777" w:rsidR="002B5BF0" w:rsidRDefault="00C74E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583" w:history="1">
            <w:r w:rsidR="002B5BF0" w:rsidRPr="002441D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B5BF0">
              <w:rPr>
                <w:noProof/>
                <w:webHidden/>
              </w:rPr>
              <w:tab/>
            </w:r>
            <w:r w:rsidR="002B5BF0">
              <w:rPr>
                <w:noProof/>
                <w:webHidden/>
              </w:rPr>
              <w:fldChar w:fldCharType="begin"/>
            </w:r>
            <w:r w:rsidR="002B5BF0">
              <w:rPr>
                <w:noProof/>
                <w:webHidden/>
              </w:rPr>
              <w:instrText xml:space="preserve"> PAGEREF _Toc203556583 \h </w:instrText>
            </w:r>
            <w:r w:rsidR="002B5BF0">
              <w:rPr>
                <w:noProof/>
                <w:webHidden/>
              </w:rPr>
            </w:r>
            <w:r w:rsidR="002B5BF0">
              <w:rPr>
                <w:noProof/>
                <w:webHidden/>
              </w:rPr>
              <w:fldChar w:fldCharType="separate"/>
            </w:r>
            <w:r w:rsidR="002B5BF0">
              <w:rPr>
                <w:noProof/>
                <w:webHidden/>
              </w:rPr>
              <w:t>4</w:t>
            </w:r>
            <w:r w:rsidR="002B5BF0">
              <w:rPr>
                <w:noProof/>
                <w:webHidden/>
              </w:rPr>
              <w:fldChar w:fldCharType="end"/>
            </w:r>
          </w:hyperlink>
        </w:p>
        <w:p w14:paraId="2BBE0E2E" w14:textId="77777777" w:rsidR="002B5BF0" w:rsidRDefault="00C74E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584" w:history="1">
            <w:r w:rsidR="002B5BF0" w:rsidRPr="002441D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B5BF0">
              <w:rPr>
                <w:noProof/>
                <w:webHidden/>
              </w:rPr>
              <w:tab/>
            </w:r>
            <w:r w:rsidR="002B5BF0">
              <w:rPr>
                <w:noProof/>
                <w:webHidden/>
              </w:rPr>
              <w:fldChar w:fldCharType="begin"/>
            </w:r>
            <w:r w:rsidR="002B5BF0">
              <w:rPr>
                <w:noProof/>
                <w:webHidden/>
              </w:rPr>
              <w:instrText xml:space="preserve"> PAGEREF _Toc203556584 \h </w:instrText>
            </w:r>
            <w:r w:rsidR="002B5BF0">
              <w:rPr>
                <w:noProof/>
                <w:webHidden/>
              </w:rPr>
            </w:r>
            <w:r w:rsidR="002B5BF0">
              <w:rPr>
                <w:noProof/>
                <w:webHidden/>
              </w:rPr>
              <w:fldChar w:fldCharType="separate"/>
            </w:r>
            <w:r w:rsidR="002B5BF0">
              <w:rPr>
                <w:noProof/>
                <w:webHidden/>
              </w:rPr>
              <w:t>4</w:t>
            </w:r>
            <w:r w:rsidR="002B5BF0">
              <w:rPr>
                <w:noProof/>
                <w:webHidden/>
              </w:rPr>
              <w:fldChar w:fldCharType="end"/>
            </w:r>
          </w:hyperlink>
        </w:p>
        <w:p w14:paraId="3532C018" w14:textId="77777777" w:rsidR="002B5BF0" w:rsidRDefault="00C74E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585" w:history="1">
            <w:r w:rsidR="002B5BF0" w:rsidRPr="002441D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B5BF0">
              <w:rPr>
                <w:noProof/>
                <w:webHidden/>
              </w:rPr>
              <w:tab/>
            </w:r>
            <w:r w:rsidR="002B5BF0">
              <w:rPr>
                <w:noProof/>
                <w:webHidden/>
              </w:rPr>
              <w:fldChar w:fldCharType="begin"/>
            </w:r>
            <w:r w:rsidR="002B5BF0">
              <w:rPr>
                <w:noProof/>
                <w:webHidden/>
              </w:rPr>
              <w:instrText xml:space="preserve"> PAGEREF _Toc203556585 \h </w:instrText>
            </w:r>
            <w:r w:rsidR="002B5BF0">
              <w:rPr>
                <w:noProof/>
                <w:webHidden/>
              </w:rPr>
            </w:r>
            <w:r w:rsidR="002B5BF0">
              <w:rPr>
                <w:noProof/>
                <w:webHidden/>
              </w:rPr>
              <w:fldChar w:fldCharType="separate"/>
            </w:r>
            <w:r w:rsidR="002B5BF0">
              <w:rPr>
                <w:noProof/>
                <w:webHidden/>
              </w:rPr>
              <w:t>4</w:t>
            </w:r>
            <w:r w:rsidR="002B5BF0">
              <w:rPr>
                <w:noProof/>
                <w:webHidden/>
              </w:rPr>
              <w:fldChar w:fldCharType="end"/>
            </w:r>
          </w:hyperlink>
        </w:p>
        <w:p w14:paraId="77003A33" w14:textId="77777777" w:rsidR="002B5BF0" w:rsidRDefault="00C74E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586" w:history="1">
            <w:r w:rsidR="002B5BF0" w:rsidRPr="002441D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B5BF0">
              <w:rPr>
                <w:noProof/>
                <w:webHidden/>
              </w:rPr>
              <w:tab/>
            </w:r>
            <w:r w:rsidR="002B5BF0">
              <w:rPr>
                <w:noProof/>
                <w:webHidden/>
              </w:rPr>
              <w:fldChar w:fldCharType="begin"/>
            </w:r>
            <w:r w:rsidR="002B5BF0">
              <w:rPr>
                <w:noProof/>
                <w:webHidden/>
              </w:rPr>
              <w:instrText xml:space="preserve"> PAGEREF _Toc203556586 \h </w:instrText>
            </w:r>
            <w:r w:rsidR="002B5BF0">
              <w:rPr>
                <w:noProof/>
                <w:webHidden/>
              </w:rPr>
            </w:r>
            <w:r w:rsidR="002B5BF0">
              <w:rPr>
                <w:noProof/>
                <w:webHidden/>
              </w:rPr>
              <w:fldChar w:fldCharType="separate"/>
            </w:r>
            <w:r w:rsidR="002B5BF0">
              <w:rPr>
                <w:noProof/>
                <w:webHidden/>
              </w:rPr>
              <w:t>5</w:t>
            </w:r>
            <w:r w:rsidR="002B5BF0">
              <w:rPr>
                <w:noProof/>
                <w:webHidden/>
              </w:rPr>
              <w:fldChar w:fldCharType="end"/>
            </w:r>
          </w:hyperlink>
        </w:p>
        <w:p w14:paraId="5EC59C6E" w14:textId="77777777" w:rsidR="002B5BF0" w:rsidRDefault="00C74E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587" w:history="1">
            <w:r w:rsidR="002B5BF0" w:rsidRPr="002441D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B5BF0">
              <w:rPr>
                <w:noProof/>
                <w:webHidden/>
              </w:rPr>
              <w:tab/>
            </w:r>
            <w:r w:rsidR="002B5BF0">
              <w:rPr>
                <w:noProof/>
                <w:webHidden/>
              </w:rPr>
              <w:fldChar w:fldCharType="begin"/>
            </w:r>
            <w:r w:rsidR="002B5BF0">
              <w:rPr>
                <w:noProof/>
                <w:webHidden/>
              </w:rPr>
              <w:instrText xml:space="preserve"> PAGEREF _Toc203556587 \h </w:instrText>
            </w:r>
            <w:r w:rsidR="002B5BF0">
              <w:rPr>
                <w:noProof/>
                <w:webHidden/>
              </w:rPr>
            </w:r>
            <w:r w:rsidR="002B5BF0">
              <w:rPr>
                <w:noProof/>
                <w:webHidden/>
              </w:rPr>
              <w:fldChar w:fldCharType="separate"/>
            </w:r>
            <w:r w:rsidR="002B5BF0">
              <w:rPr>
                <w:noProof/>
                <w:webHidden/>
              </w:rPr>
              <w:t>5</w:t>
            </w:r>
            <w:r w:rsidR="002B5BF0">
              <w:rPr>
                <w:noProof/>
                <w:webHidden/>
              </w:rPr>
              <w:fldChar w:fldCharType="end"/>
            </w:r>
          </w:hyperlink>
        </w:p>
        <w:p w14:paraId="5E0F02FF" w14:textId="77777777" w:rsidR="002B5BF0" w:rsidRDefault="00C74E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588" w:history="1">
            <w:r w:rsidR="002B5BF0" w:rsidRPr="002441D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B5BF0">
              <w:rPr>
                <w:noProof/>
                <w:webHidden/>
              </w:rPr>
              <w:tab/>
            </w:r>
            <w:r w:rsidR="002B5BF0">
              <w:rPr>
                <w:noProof/>
                <w:webHidden/>
              </w:rPr>
              <w:fldChar w:fldCharType="begin"/>
            </w:r>
            <w:r w:rsidR="002B5BF0">
              <w:rPr>
                <w:noProof/>
                <w:webHidden/>
              </w:rPr>
              <w:instrText xml:space="preserve"> PAGEREF _Toc203556588 \h </w:instrText>
            </w:r>
            <w:r w:rsidR="002B5BF0">
              <w:rPr>
                <w:noProof/>
                <w:webHidden/>
              </w:rPr>
            </w:r>
            <w:r w:rsidR="002B5BF0">
              <w:rPr>
                <w:noProof/>
                <w:webHidden/>
              </w:rPr>
              <w:fldChar w:fldCharType="separate"/>
            </w:r>
            <w:r w:rsidR="002B5BF0">
              <w:rPr>
                <w:noProof/>
                <w:webHidden/>
              </w:rPr>
              <w:t>6</w:t>
            </w:r>
            <w:r w:rsidR="002B5BF0">
              <w:rPr>
                <w:noProof/>
                <w:webHidden/>
              </w:rPr>
              <w:fldChar w:fldCharType="end"/>
            </w:r>
          </w:hyperlink>
        </w:p>
        <w:p w14:paraId="00F2E514" w14:textId="77777777" w:rsidR="002B5BF0" w:rsidRDefault="00C74E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589" w:history="1">
            <w:r w:rsidR="002B5BF0" w:rsidRPr="002441D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B5BF0">
              <w:rPr>
                <w:noProof/>
                <w:webHidden/>
              </w:rPr>
              <w:tab/>
            </w:r>
            <w:r w:rsidR="002B5BF0">
              <w:rPr>
                <w:noProof/>
                <w:webHidden/>
              </w:rPr>
              <w:fldChar w:fldCharType="begin"/>
            </w:r>
            <w:r w:rsidR="002B5BF0">
              <w:rPr>
                <w:noProof/>
                <w:webHidden/>
              </w:rPr>
              <w:instrText xml:space="preserve"> PAGEREF _Toc203556589 \h </w:instrText>
            </w:r>
            <w:r w:rsidR="002B5BF0">
              <w:rPr>
                <w:noProof/>
                <w:webHidden/>
              </w:rPr>
            </w:r>
            <w:r w:rsidR="002B5BF0">
              <w:rPr>
                <w:noProof/>
                <w:webHidden/>
              </w:rPr>
              <w:fldChar w:fldCharType="separate"/>
            </w:r>
            <w:r w:rsidR="002B5BF0">
              <w:rPr>
                <w:noProof/>
                <w:webHidden/>
              </w:rPr>
              <w:t>7</w:t>
            </w:r>
            <w:r w:rsidR="002B5BF0">
              <w:rPr>
                <w:noProof/>
                <w:webHidden/>
              </w:rPr>
              <w:fldChar w:fldCharType="end"/>
            </w:r>
          </w:hyperlink>
        </w:p>
        <w:p w14:paraId="014AEE16" w14:textId="77777777" w:rsidR="002B5BF0" w:rsidRDefault="00C74E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590" w:history="1">
            <w:r w:rsidR="002B5BF0" w:rsidRPr="002441D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B5BF0">
              <w:rPr>
                <w:noProof/>
                <w:webHidden/>
              </w:rPr>
              <w:tab/>
            </w:r>
            <w:r w:rsidR="002B5BF0">
              <w:rPr>
                <w:noProof/>
                <w:webHidden/>
              </w:rPr>
              <w:fldChar w:fldCharType="begin"/>
            </w:r>
            <w:r w:rsidR="002B5BF0">
              <w:rPr>
                <w:noProof/>
                <w:webHidden/>
              </w:rPr>
              <w:instrText xml:space="preserve"> PAGEREF _Toc203556590 \h </w:instrText>
            </w:r>
            <w:r w:rsidR="002B5BF0">
              <w:rPr>
                <w:noProof/>
                <w:webHidden/>
              </w:rPr>
            </w:r>
            <w:r w:rsidR="002B5BF0">
              <w:rPr>
                <w:noProof/>
                <w:webHidden/>
              </w:rPr>
              <w:fldChar w:fldCharType="separate"/>
            </w:r>
            <w:r w:rsidR="002B5BF0">
              <w:rPr>
                <w:noProof/>
                <w:webHidden/>
              </w:rPr>
              <w:t>8</w:t>
            </w:r>
            <w:r w:rsidR="002B5BF0">
              <w:rPr>
                <w:noProof/>
                <w:webHidden/>
              </w:rPr>
              <w:fldChar w:fldCharType="end"/>
            </w:r>
          </w:hyperlink>
        </w:p>
        <w:p w14:paraId="329C6FDA" w14:textId="77777777" w:rsidR="002B5BF0" w:rsidRDefault="00C74E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591" w:history="1">
            <w:r w:rsidR="002B5BF0" w:rsidRPr="002441D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B5BF0">
              <w:rPr>
                <w:noProof/>
                <w:webHidden/>
              </w:rPr>
              <w:tab/>
            </w:r>
            <w:r w:rsidR="002B5BF0">
              <w:rPr>
                <w:noProof/>
                <w:webHidden/>
              </w:rPr>
              <w:fldChar w:fldCharType="begin"/>
            </w:r>
            <w:r w:rsidR="002B5BF0">
              <w:rPr>
                <w:noProof/>
                <w:webHidden/>
              </w:rPr>
              <w:instrText xml:space="preserve"> PAGEREF _Toc203556591 \h </w:instrText>
            </w:r>
            <w:r w:rsidR="002B5BF0">
              <w:rPr>
                <w:noProof/>
                <w:webHidden/>
              </w:rPr>
            </w:r>
            <w:r w:rsidR="002B5BF0">
              <w:rPr>
                <w:noProof/>
                <w:webHidden/>
              </w:rPr>
              <w:fldChar w:fldCharType="separate"/>
            </w:r>
            <w:r w:rsidR="002B5BF0">
              <w:rPr>
                <w:noProof/>
                <w:webHidden/>
              </w:rPr>
              <w:t>9</w:t>
            </w:r>
            <w:r w:rsidR="002B5BF0">
              <w:rPr>
                <w:noProof/>
                <w:webHidden/>
              </w:rPr>
              <w:fldChar w:fldCharType="end"/>
            </w:r>
          </w:hyperlink>
        </w:p>
        <w:p w14:paraId="367BC377" w14:textId="77777777" w:rsidR="002B5BF0" w:rsidRDefault="00C74E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592" w:history="1">
            <w:r w:rsidR="002B5BF0" w:rsidRPr="002441D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B5BF0">
              <w:rPr>
                <w:noProof/>
                <w:webHidden/>
              </w:rPr>
              <w:tab/>
            </w:r>
            <w:r w:rsidR="002B5BF0">
              <w:rPr>
                <w:noProof/>
                <w:webHidden/>
              </w:rPr>
              <w:fldChar w:fldCharType="begin"/>
            </w:r>
            <w:r w:rsidR="002B5BF0">
              <w:rPr>
                <w:noProof/>
                <w:webHidden/>
              </w:rPr>
              <w:instrText xml:space="preserve"> PAGEREF _Toc203556592 \h </w:instrText>
            </w:r>
            <w:r w:rsidR="002B5BF0">
              <w:rPr>
                <w:noProof/>
                <w:webHidden/>
              </w:rPr>
            </w:r>
            <w:r w:rsidR="002B5BF0">
              <w:rPr>
                <w:noProof/>
                <w:webHidden/>
              </w:rPr>
              <w:fldChar w:fldCharType="separate"/>
            </w:r>
            <w:r w:rsidR="002B5BF0">
              <w:rPr>
                <w:noProof/>
                <w:webHidden/>
              </w:rPr>
              <w:t>9</w:t>
            </w:r>
            <w:r w:rsidR="002B5BF0">
              <w:rPr>
                <w:noProof/>
                <w:webHidden/>
              </w:rPr>
              <w:fldChar w:fldCharType="end"/>
            </w:r>
          </w:hyperlink>
        </w:p>
        <w:p w14:paraId="45067F70" w14:textId="77777777" w:rsidR="002B5BF0" w:rsidRDefault="00C74E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593" w:history="1">
            <w:r w:rsidR="002B5BF0" w:rsidRPr="002441D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B5BF0">
              <w:rPr>
                <w:noProof/>
                <w:webHidden/>
              </w:rPr>
              <w:tab/>
            </w:r>
            <w:r w:rsidR="002B5BF0">
              <w:rPr>
                <w:noProof/>
                <w:webHidden/>
              </w:rPr>
              <w:fldChar w:fldCharType="begin"/>
            </w:r>
            <w:r w:rsidR="002B5BF0">
              <w:rPr>
                <w:noProof/>
                <w:webHidden/>
              </w:rPr>
              <w:instrText xml:space="preserve"> PAGEREF _Toc203556593 \h </w:instrText>
            </w:r>
            <w:r w:rsidR="002B5BF0">
              <w:rPr>
                <w:noProof/>
                <w:webHidden/>
              </w:rPr>
            </w:r>
            <w:r w:rsidR="002B5BF0">
              <w:rPr>
                <w:noProof/>
                <w:webHidden/>
              </w:rPr>
              <w:fldChar w:fldCharType="separate"/>
            </w:r>
            <w:r w:rsidR="002B5BF0">
              <w:rPr>
                <w:noProof/>
                <w:webHidden/>
              </w:rPr>
              <w:t>9</w:t>
            </w:r>
            <w:r w:rsidR="002B5BF0">
              <w:rPr>
                <w:noProof/>
                <w:webHidden/>
              </w:rPr>
              <w:fldChar w:fldCharType="end"/>
            </w:r>
          </w:hyperlink>
        </w:p>
        <w:p w14:paraId="2553CDB2" w14:textId="77777777" w:rsidR="002B5BF0" w:rsidRDefault="00C74E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594" w:history="1">
            <w:r w:rsidR="002B5BF0" w:rsidRPr="002441D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B5BF0">
              <w:rPr>
                <w:noProof/>
                <w:webHidden/>
              </w:rPr>
              <w:tab/>
            </w:r>
            <w:r w:rsidR="002B5BF0">
              <w:rPr>
                <w:noProof/>
                <w:webHidden/>
              </w:rPr>
              <w:fldChar w:fldCharType="begin"/>
            </w:r>
            <w:r w:rsidR="002B5BF0">
              <w:rPr>
                <w:noProof/>
                <w:webHidden/>
              </w:rPr>
              <w:instrText xml:space="preserve"> PAGEREF _Toc203556594 \h </w:instrText>
            </w:r>
            <w:r w:rsidR="002B5BF0">
              <w:rPr>
                <w:noProof/>
                <w:webHidden/>
              </w:rPr>
            </w:r>
            <w:r w:rsidR="002B5BF0">
              <w:rPr>
                <w:noProof/>
                <w:webHidden/>
              </w:rPr>
              <w:fldChar w:fldCharType="separate"/>
            </w:r>
            <w:r w:rsidR="002B5BF0">
              <w:rPr>
                <w:noProof/>
                <w:webHidden/>
              </w:rPr>
              <w:t>9</w:t>
            </w:r>
            <w:r w:rsidR="002B5BF0">
              <w:rPr>
                <w:noProof/>
                <w:webHidden/>
              </w:rPr>
              <w:fldChar w:fldCharType="end"/>
            </w:r>
          </w:hyperlink>
        </w:p>
        <w:p w14:paraId="1B06EF9F" w14:textId="77777777" w:rsidR="002B5BF0" w:rsidRDefault="00C74E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595" w:history="1">
            <w:r w:rsidR="002B5BF0" w:rsidRPr="002441D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B5BF0">
              <w:rPr>
                <w:noProof/>
                <w:webHidden/>
              </w:rPr>
              <w:tab/>
            </w:r>
            <w:r w:rsidR="002B5BF0">
              <w:rPr>
                <w:noProof/>
                <w:webHidden/>
              </w:rPr>
              <w:fldChar w:fldCharType="begin"/>
            </w:r>
            <w:r w:rsidR="002B5BF0">
              <w:rPr>
                <w:noProof/>
                <w:webHidden/>
              </w:rPr>
              <w:instrText xml:space="preserve"> PAGEREF _Toc203556595 \h </w:instrText>
            </w:r>
            <w:r w:rsidR="002B5BF0">
              <w:rPr>
                <w:noProof/>
                <w:webHidden/>
              </w:rPr>
            </w:r>
            <w:r w:rsidR="002B5BF0">
              <w:rPr>
                <w:noProof/>
                <w:webHidden/>
              </w:rPr>
              <w:fldChar w:fldCharType="separate"/>
            </w:r>
            <w:r w:rsidR="002B5BF0">
              <w:rPr>
                <w:noProof/>
                <w:webHidden/>
              </w:rPr>
              <w:t>9</w:t>
            </w:r>
            <w:r w:rsidR="002B5BF0">
              <w:rPr>
                <w:noProof/>
                <w:webHidden/>
              </w:rPr>
              <w:fldChar w:fldCharType="end"/>
            </w:r>
          </w:hyperlink>
        </w:p>
        <w:p w14:paraId="742364F3" w14:textId="77777777" w:rsidR="002B5BF0" w:rsidRDefault="00C74E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596" w:history="1">
            <w:r w:rsidR="002B5BF0" w:rsidRPr="002441D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B5BF0">
              <w:rPr>
                <w:noProof/>
                <w:webHidden/>
              </w:rPr>
              <w:tab/>
            </w:r>
            <w:r w:rsidR="002B5BF0">
              <w:rPr>
                <w:noProof/>
                <w:webHidden/>
              </w:rPr>
              <w:fldChar w:fldCharType="begin"/>
            </w:r>
            <w:r w:rsidR="002B5BF0">
              <w:rPr>
                <w:noProof/>
                <w:webHidden/>
              </w:rPr>
              <w:instrText xml:space="preserve"> PAGEREF _Toc203556596 \h </w:instrText>
            </w:r>
            <w:r w:rsidR="002B5BF0">
              <w:rPr>
                <w:noProof/>
                <w:webHidden/>
              </w:rPr>
            </w:r>
            <w:r w:rsidR="002B5BF0">
              <w:rPr>
                <w:noProof/>
                <w:webHidden/>
              </w:rPr>
              <w:fldChar w:fldCharType="separate"/>
            </w:r>
            <w:r w:rsidR="002B5BF0">
              <w:rPr>
                <w:noProof/>
                <w:webHidden/>
              </w:rPr>
              <w:t>10</w:t>
            </w:r>
            <w:r w:rsidR="002B5BF0">
              <w:rPr>
                <w:noProof/>
                <w:webHidden/>
              </w:rPr>
              <w:fldChar w:fldCharType="end"/>
            </w:r>
          </w:hyperlink>
        </w:p>
        <w:p w14:paraId="0CE4B558" w14:textId="77777777" w:rsidR="002B5BF0" w:rsidRDefault="00C74E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556597" w:history="1">
            <w:r w:rsidR="002B5BF0" w:rsidRPr="002441D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B5BF0">
              <w:rPr>
                <w:noProof/>
                <w:webHidden/>
              </w:rPr>
              <w:tab/>
            </w:r>
            <w:r w:rsidR="002B5BF0">
              <w:rPr>
                <w:noProof/>
                <w:webHidden/>
              </w:rPr>
              <w:fldChar w:fldCharType="begin"/>
            </w:r>
            <w:r w:rsidR="002B5BF0">
              <w:rPr>
                <w:noProof/>
                <w:webHidden/>
              </w:rPr>
              <w:instrText xml:space="preserve"> PAGEREF _Toc203556597 \h </w:instrText>
            </w:r>
            <w:r w:rsidR="002B5BF0">
              <w:rPr>
                <w:noProof/>
                <w:webHidden/>
              </w:rPr>
            </w:r>
            <w:r w:rsidR="002B5BF0">
              <w:rPr>
                <w:noProof/>
                <w:webHidden/>
              </w:rPr>
              <w:fldChar w:fldCharType="separate"/>
            </w:r>
            <w:r w:rsidR="002B5BF0">
              <w:rPr>
                <w:noProof/>
                <w:webHidden/>
              </w:rPr>
              <w:t>10</w:t>
            </w:r>
            <w:r w:rsidR="002B5BF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5565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Программа направлена на формирование компетенций студентов в области инвестиционной оценки произведений искусства. Студенты освоят методы анализа рынка искусства, научатся оценивать стоимость художественных объектов, учитывать риски инвестиций в искусство и разрабатывать стратегии управления инвестициями.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5565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Инвестиционная оценка предметов искусства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5565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1"/>
        <w:gridCol w:w="1929"/>
        <w:gridCol w:w="5480"/>
      </w:tblGrid>
      <w:tr w:rsidR="00751095" w:rsidRPr="002B5BF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B5BF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B5BF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B5BF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B5BF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B5BF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5BF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B5BF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B5BF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B5BF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B5BF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B5BF0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2B5BF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B5BF0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B5BF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5BF0">
              <w:rPr>
                <w:rFonts w:ascii="Times New Roman" w:hAnsi="Times New Roman" w:cs="Times New Roman"/>
                <w:lang w:bidi="ru-RU"/>
              </w:rPr>
              <w:t xml:space="preserve">УК-3.2 - Понимает специфику </w:t>
            </w:r>
            <w:proofErr w:type="gramStart"/>
            <w:r w:rsidRPr="002B5BF0">
              <w:rPr>
                <w:rFonts w:ascii="Times New Roman" w:hAnsi="Times New Roman" w:cs="Times New Roman"/>
                <w:lang w:bidi="ru-RU"/>
              </w:rPr>
              <w:t>организационной</w:t>
            </w:r>
            <w:proofErr w:type="gramEnd"/>
            <w:r w:rsidRPr="002B5BF0">
              <w:rPr>
                <w:rFonts w:ascii="Times New Roman" w:hAnsi="Times New Roman" w:cs="Times New Roman"/>
                <w:lang w:bidi="ru-RU"/>
              </w:rPr>
              <w:t xml:space="preserve">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B5BF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5BF0">
              <w:rPr>
                <w:rFonts w:ascii="Times New Roman" w:hAnsi="Times New Roman" w:cs="Times New Roman"/>
              </w:rPr>
              <w:t xml:space="preserve">Знать: </w:t>
            </w:r>
            <w:r w:rsidR="00316402" w:rsidRPr="002B5BF0">
              <w:rPr>
                <w:rFonts w:ascii="Times New Roman" w:hAnsi="Times New Roman" w:cs="Times New Roman"/>
              </w:rPr>
              <w:t>специфику организационной культуры, выработки командной стратегии, мотивации членов команды</w:t>
            </w:r>
            <w:r w:rsidRPr="002B5BF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B5BF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5BF0">
              <w:rPr>
                <w:rFonts w:ascii="Times New Roman" w:hAnsi="Times New Roman" w:cs="Times New Roman"/>
              </w:rPr>
              <w:t xml:space="preserve">Уметь: </w:t>
            </w:r>
            <w:r w:rsidR="00FD518F" w:rsidRPr="002B5BF0">
              <w:rPr>
                <w:rFonts w:ascii="Times New Roman" w:hAnsi="Times New Roman" w:cs="Times New Roman"/>
              </w:rPr>
              <w:t>организовать команду для инвестиционной оценки предметов искусства и мотивировать сотрудников на выполнение профессиональных задач</w:t>
            </w:r>
            <w:r w:rsidRPr="002B5BF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B5BF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B5BF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B5BF0">
              <w:rPr>
                <w:rFonts w:ascii="Times New Roman" w:hAnsi="Times New Roman" w:cs="Times New Roman"/>
              </w:rPr>
              <w:t>методами выработки командной стратегии по инвестиционной оценке предметов искусства</w:t>
            </w:r>
            <w:r w:rsidRPr="002B5BF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B5BF0" w14:paraId="0DFB981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E26C6" w14:textId="77777777" w:rsidR="00751095" w:rsidRPr="002B5BF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B5BF0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2B5BF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B5BF0">
              <w:rPr>
                <w:rFonts w:ascii="Times New Roman" w:hAnsi="Times New Roman" w:cs="Times New Roman"/>
              </w:rPr>
              <w:t xml:space="preserve"> к определению стоимости многопрофильных холдингов (включая акции, доли в уставном (складочном) капитале), имущественных комплексов организаций или их части как обособленного имущества действующего бизнеса, нематериальных активов и интеллектуальной собственности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260A8" w14:textId="77777777" w:rsidR="00751095" w:rsidRPr="002B5BF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5BF0">
              <w:rPr>
                <w:rFonts w:ascii="Times New Roman" w:hAnsi="Times New Roman" w:cs="Times New Roman"/>
                <w:lang w:bidi="ru-RU"/>
              </w:rPr>
              <w:t>ПК-3.2 - Владеет подходами и методами оценки стоимости интеллектуальной собственности и нематериальных активов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2F376" w14:textId="77777777" w:rsidR="00751095" w:rsidRPr="002B5BF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5BF0">
              <w:rPr>
                <w:rFonts w:ascii="Times New Roman" w:hAnsi="Times New Roman" w:cs="Times New Roman"/>
              </w:rPr>
              <w:t xml:space="preserve">Знать: </w:t>
            </w:r>
            <w:r w:rsidR="00316402" w:rsidRPr="002B5BF0">
              <w:rPr>
                <w:rFonts w:ascii="Times New Roman" w:hAnsi="Times New Roman" w:cs="Times New Roman"/>
              </w:rPr>
              <w:t>результаты новейших исследований в области инвестиционной оценки предметов искусства</w:t>
            </w:r>
            <w:r w:rsidRPr="002B5BF0">
              <w:rPr>
                <w:rFonts w:ascii="Times New Roman" w:hAnsi="Times New Roman" w:cs="Times New Roman"/>
              </w:rPr>
              <w:t xml:space="preserve"> </w:t>
            </w:r>
          </w:p>
          <w:p w14:paraId="7BC2B4F4" w14:textId="77777777" w:rsidR="00751095" w:rsidRPr="002B5BF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5BF0">
              <w:rPr>
                <w:rFonts w:ascii="Times New Roman" w:hAnsi="Times New Roman" w:cs="Times New Roman"/>
              </w:rPr>
              <w:t xml:space="preserve">Уметь: </w:t>
            </w:r>
            <w:r w:rsidR="00FD518F" w:rsidRPr="002B5BF0">
              <w:rPr>
                <w:rFonts w:ascii="Times New Roman" w:hAnsi="Times New Roman" w:cs="Times New Roman"/>
              </w:rPr>
              <w:t xml:space="preserve">анализировать рынок предметов искусства по направлениям, эпохам, видам предметов искусства; выявлять </w:t>
            </w:r>
            <w:proofErr w:type="spellStart"/>
            <w:r w:rsidR="00FD518F" w:rsidRPr="002B5BF0">
              <w:rPr>
                <w:rFonts w:ascii="Times New Roman" w:hAnsi="Times New Roman" w:cs="Times New Roman"/>
              </w:rPr>
              <w:t>ценообразующие</w:t>
            </w:r>
            <w:proofErr w:type="spellEnd"/>
            <w:r w:rsidR="00FD518F" w:rsidRPr="002B5BF0">
              <w:rPr>
                <w:rFonts w:ascii="Times New Roman" w:hAnsi="Times New Roman" w:cs="Times New Roman"/>
              </w:rPr>
              <w:t xml:space="preserve"> факторы</w:t>
            </w:r>
            <w:r w:rsidRPr="002B5BF0">
              <w:rPr>
                <w:rFonts w:ascii="Times New Roman" w:hAnsi="Times New Roman" w:cs="Times New Roman"/>
              </w:rPr>
              <w:t xml:space="preserve">. </w:t>
            </w:r>
          </w:p>
          <w:p w14:paraId="77A4F298" w14:textId="77777777" w:rsidR="00751095" w:rsidRPr="002B5BF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B5BF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B5BF0">
              <w:rPr>
                <w:rFonts w:ascii="Times New Roman" w:hAnsi="Times New Roman" w:cs="Times New Roman"/>
              </w:rPr>
              <w:t>методикой и методологией проведения экономического исследования в области инвестиционной оценки предметов искусства; навыками оценки рисков при моделировании инвестиционных портфелей из предметов искусства</w:t>
            </w:r>
            <w:r w:rsidRPr="002B5BF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B5BF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55658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инвестиционного подхода к искусству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предмета искусства как актива. Структура рынка искусства: аукционы, галереи, дилеры. Основные подходы к оценке художественного наследия. Источники дохода от инвестиций в искусство. Риски, присущие инвестициям в искусство.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38</w:t>
            </w:r>
          </w:p>
        </w:tc>
      </w:tr>
      <w:tr w:rsidR="005B37A7" w:rsidRPr="005B37A7" w14:paraId="0DB87F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06B9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и инструменты оценивания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0EA7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Историко-культурологический метод. Метод экспертных оценок. Количественный подход: доходность, ликвидность, волатильность. Оценка инвестиционных рисков в искусстве. Использование специализированных баз данных и индексов рынка искусства.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3C98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A291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AF06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ABAA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46</w:t>
            </w:r>
          </w:p>
        </w:tc>
      </w:tr>
      <w:tr w:rsidR="005B37A7" w:rsidRPr="005B37A7" w14:paraId="5E01B5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FCBE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Управление инвестиционным портфелем в сфере искусства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2903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стратегий диверсификации и управления рисками при формировании коллекции искусства.Формирование сбалансированного инвестиционного портфеля. Выбор стратегии инвестирования: краткосрочная торговля или долгосрочное владение. Оптимизация налоговых последствий владения произведениями искусства. Юридические аспекты инвестирования в искусство.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78DC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B417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FD1A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FF7A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16570513" w:rsidR="00963445" w:rsidRPr="00352B6F" w:rsidRDefault="002B5BF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119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55658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5565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2"/>
        <w:gridCol w:w="548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B5BF0">
              <w:rPr>
                <w:rFonts w:ascii="Times New Roman" w:hAnsi="Times New Roman" w:cs="Times New Roman"/>
                <w:sz w:val="24"/>
                <w:szCs w:val="24"/>
              </w:rPr>
              <w:t xml:space="preserve">Леонтьев, Владимир Евгеньевич. Современные методы финансирования инвестиций : учебное пособие / </w:t>
            </w:r>
            <w:proofErr w:type="spellStart"/>
            <w:r w:rsidRPr="002B5BF0">
              <w:rPr>
                <w:rFonts w:ascii="Times New Roman" w:hAnsi="Times New Roman" w:cs="Times New Roman"/>
                <w:sz w:val="24"/>
                <w:szCs w:val="24"/>
              </w:rPr>
              <w:t>В.Е.Леонтьев</w:t>
            </w:r>
            <w:proofErr w:type="spellEnd"/>
            <w:r w:rsidRPr="002B5B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B5BF0">
              <w:rPr>
                <w:rFonts w:ascii="Times New Roman" w:hAnsi="Times New Roman" w:cs="Times New Roman"/>
                <w:sz w:val="24"/>
                <w:szCs w:val="24"/>
              </w:rPr>
              <w:t>Н.П.Радковская</w:t>
            </w:r>
            <w:proofErr w:type="spellEnd"/>
            <w:r w:rsidRPr="002B5BF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B5BF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B5BF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B5BF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B5BF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B5BF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B5BF0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2B5B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B5B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B5BF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2B5BF0">
              <w:rPr>
                <w:rFonts w:ascii="Times New Roman" w:hAnsi="Times New Roman" w:cs="Times New Roman"/>
                <w:sz w:val="24"/>
                <w:szCs w:val="24"/>
              </w:rPr>
              <w:t>орпоратив</w:t>
            </w:r>
            <w:proofErr w:type="spellEnd"/>
            <w:r w:rsidRPr="002B5BF0">
              <w:rPr>
                <w:rFonts w:ascii="Times New Roman" w:hAnsi="Times New Roman" w:cs="Times New Roman"/>
                <w:sz w:val="24"/>
                <w:szCs w:val="24"/>
              </w:rPr>
              <w:t xml:space="preserve">. финансов и оценки бизнеса, Каф. банк. дела, фин. рынков и страхования.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74E1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B5BF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B2%D0%B0%D0%BD%D0%B8%D1%8F.pdf</w:t>
              </w:r>
            </w:hyperlink>
          </w:p>
        </w:tc>
      </w:tr>
      <w:tr w:rsidR="00262CF0" w:rsidRPr="007E6725" w14:paraId="668EDBC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AC48CC" w14:textId="77777777" w:rsidR="00262CF0" w:rsidRPr="002B5BF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B5BF0">
              <w:rPr>
                <w:rFonts w:ascii="Times New Roman" w:hAnsi="Times New Roman" w:cs="Times New Roman"/>
                <w:sz w:val="24"/>
                <w:szCs w:val="24"/>
              </w:rPr>
              <w:t>Евстафьева, И.Ю.</w:t>
            </w:r>
            <w:r w:rsidRPr="002B5BF0">
              <w:rPr>
                <w:rFonts w:ascii="Times New Roman" w:hAnsi="Times New Roman" w:cs="Times New Roman"/>
                <w:sz w:val="24"/>
                <w:szCs w:val="24"/>
              </w:rPr>
              <w:br/>
              <w:t>Инвестиции [Электронный ресурс]</w:t>
            </w:r>
            <w:proofErr w:type="gramStart"/>
            <w:r w:rsidRPr="002B5B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B5BF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2B5BF0">
              <w:rPr>
                <w:rFonts w:ascii="Times New Roman" w:hAnsi="Times New Roman" w:cs="Times New Roman"/>
                <w:sz w:val="24"/>
                <w:szCs w:val="24"/>
              </w:rPr>
              <w:t>И.Ю.Евстафьева</w:t>
            </w:r>
            <w:proofErr w:type="spellEnd"/>
            <w:r w:rsidRPr="002B5BF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Санкт-Петербург : </w:t>
            </w:r>
            <w:proofErr w:type="spellStart"/>
            <w:r w:rsidRPr="002B5BF0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2B5BF0">
              <w:rPr>
                <w:rFonts w:ascii="Times New Roman" w:hAnsi="Times New Roman" w:cs="Times New Roman"/>
                <w:sz w:val="24"/>
                <w:szCs w:val="24"/>
              </w:rPr>
              <w:t>, 2009</w:t>
            </w:r>
            <w:r w:rsidRPr="002B5BF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716079" w14:textId="77777777" w:rsidR="00262CF0" w:rsidRPr="002B5BF0" w:rsidRDefault="00C74E1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https://opac.unecon.ru/elibrary/bibl/fulltext/Study/7032.pdf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5565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0EB3458" w14:textId="77777777" w:rsidTr="007B550D">
        <w:tc>
          <w:tcPr>
            <w:tcW w:w="9345" w:type="dxa"/>
          </w:tcPr>
          <w:p w14:paraId="119309C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969027E" w14:textId="77777777" w:rsidTr="007B550D">
        <w:tc>
          <w:tcPr>
            <w:tcW w:w="9345" w:type="dxa"/>
          </w:tcPr>
          <w:p w14:paraId="6A43E3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5FA7B72" w14:textId="77777777" w:rsidTr="007B550D">
        <w:tc>
          <w:tcPr>
            <w:tcW w:w="9345" w:type="dxa"/>
          </w:tcPr>
          <w:p w14:paraId="5C9187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90F7F1E" w14:textId="77777777" w:rsidTr="007B550D">
        <w:tc>
          <w:tcPr>
            <w:tcW w:w="9345" w:type="dxa"/>
          </w:tcPr>
          <w:p w14:paraId="055E98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5565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74E1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5565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B5BF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B5BF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B5BF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B5BF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B5BF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B5BF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B5BF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B5BF0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B5BF0">
              <w:rPr>
                <w:sz w:val="22"/>
                <w:szCs w:val="22"/>
              </w:rPr>
              <w:t>комплексом</w:t>
            </w:r>
            <w:proofErr w:type="gramStart"/>
            <w:r w:rsidRPr="002B5BF0">
              <w:rPr>
                <w:sz w:val="22"/>
                <w:szCs w:val="22"/>
              </w:rPr>
              <w:t>.С</w:t>
            </w:r>
            <w:proofErr w:type="gramEnd"/>
            <w:r w:rsidRPr="002B5BF0">
              <w:rPr>
                <w:sz w:val="22"/>
                <w:szCs w:val="22"/>
              </w:rPr>
              <w:t>пециализированная</w:t>
            </w:r>
            <w:proofErr w:type="spellEnd"/>
            <w:r w:rsidRPr="002B5BF0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Компьютер </w:t>
            </w:r>
            <w:r w:rsidRPr="002B5BF0">
              <w:rPr>
                <w:sz w:val="22"/>
                <w:szCs w:val="22"/>
                <w:lang w:val="en-US"/>
              </w:rPr>
              <w:t>Intel</w:t>
            </w:r>
            <w:r w:rsidRPr="002B5BF0">
              <w:rPr>
                <w:sz w:val="22"/>
                <w:szCs w:val="22"/>
              </w:rPr>
              <w:t xml:space="preserve"> </w:t>
            </w:r>
            <w:proofErr w:type="spellStart"/>
            <w:r w:rsidRPr="002B5B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B5BF0">
              <w:rPr>
                <w:sz w:val="22"/>
                <w:szCs w:val="22"/>
              </w:rPr>
              <w:t xml:space="preserve">5 </w:t>
            </w:r>
            <w:r w:rsidRPr="002B5BF0">
              <w:rPr>
                <w:sz w:val="22"/>
                <w:szCs w:val="22"/>
                <w:lang w:val="en-US"/>
              </w:rPr>
              <w:t>X</w:t>
            </w:r>
            <w:r w:rsidRPr="002B5BF0">
              <w:rPr>
                <w:sz w:val="22"/>
                <w:szCs w:val="22"/>
              </w:rPr>
              <w:t>4 4460 3.2</w:t>
            </w:r>
            <w:proofErr w:type="spellStart"/>
            <w:r w:rsidRPr="002B5BF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B5BF0">
              <w:rPr>
                <w:sz w:val="22"/>
                <w:szCs w:val="22"/>
              </w:rPr>
              <w:t>/8</w:t>
            </w:r>
            <w:r w:rsidRPr="002B5BF0">
              <w:rPr>
                <w:sz w:val="22"/>
                <w:szCs w:val="22"/>
                <w:lang w:val="en-US"/>
              </w:rPr>
              <w:t>Gb</w:t>
            </w:r>
            <w:r w:rsidRPr="002B5BF0">
              <w:rPr>
                <w:sz w:val="22"/>
                <w:szCs w:val="22"/>
              </w:rPr>
              <w:t>/1</w:t>
            </w:r>
            <w:r w:rsidRPr="002B5BF0">
              <w:rPr>
                <w:sz w:val="22"/>
                <w:szCs w:val="22"/>
                <w:lang w:val="en-US"/>
              </w:rPr>
              <w:t>Tb</w:t>
            </w:r>
            <w:r w:rsidRPr="002B5BF0">
              <w:rPr>
                <w:sz w:val="22"/>
                <w:szCs w:val="22"/>
              </w:rPr>
              <w:t xml:space="preserve"> - 1 шт., Проектор цифровой </w:t>
            </w:r>
            <w:r w:rsidRPr="002B5BF0">
              <w:rPr>
                <w:sz w:val="22"/>
                <w:szCs w:val="22"/>
                <w:lang w:val="en-US"/>
              </w:rPr>
              <w:t>Acer</w:t>
            </w:r>
            <w:r w:rsidRPr="002B5BF0">
              <w:rPr>
                <w:sz w:val="22"/>
                <w:szCs w:val="22"/>
              </w:rPr>
              <w:t xml:space="preserve"> </w:t>
            </w:r>
            <w:r w:rsidRPr="002B5BF0">
              <w:rPr>
                <w:sz w:val="22"/>
                <w:szCs w:val="22"/>
                <w:lang w:val="en-US"/>
              </w:rPr>
              <w:t>X</w:t>
            </w:r>
            <w:r w:rsidRPr="002B5BF0">
              <w:rPr>
                <w:sz w:val="22"/>
                <w:szCs w:val="22"/>
              </w:rPr>
              <w:t xml:space="preserve">1240 - 1 шт., Микшер-усилитель ТА-1120 - 1 шт.,  Акустическая система </w:t>
            </w:r>
            <w:r w:rsidRPr="002B5BF0">
              <w:rPr>
                <w:sz w:val="22"/>
                <w:szCs w:val="22"/>
                <w:lang w:val="en-US"/>
              </w:rPr>
              <w:t>JBL</w:t>
            </w:r>
            <w:r w:rsidRPr="002B5BF0">
              <w:rPr>
                <w:sz w:val="22"/>
                <w:szCs w:val="22"/>
              </w:rPr>
              <w:t xml:space="preserve"> </w:t>
            </w:r>
            <w:r w:rsidRPr="002B5BF0">
              <w:rPr>
                <w:sz w:val="22"/>
                <w:szCs w:val="22"/>
                <w:lang w:val="en-US"/>
              </w:rPr>
              <w:t>CONTROL</w:t>
            </w:r>
            <w:r w:rsidRPr="002B5BF0">
              <w:rPr>
                <w:sz w:val="22"/>
                <w:szCs w:val="22"/>
              </w:rPr>
              <w:t xml:space="preserve"> 25 </w:t>
            </w:r>
            <w:r w:rsidRPr="002B5BF0">
              <w:rPr>
                <w:sz w:val="22"/>
                <w:szCs w:val="22"/>
                <w:lang w:val="en-US"/>
              </w:rPr>
              <w:t>WH</w:t>
            </w:r>
            <w:r w:rsidRPr="002B5BF0">
              <w:rPr>
                <w:sz w:val="22"/>
                <w:szCs w:val="22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B5BF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B5BF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B5BF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B5BF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B5BF0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2B5BF0" w14:paraId="1D1FB8BA" w14:textId="77777777" w:rsidTr="008416EB">
        <w:tc>
          <w:tcPr>
            <w:tcW w:w="7797" w:type="dxa"/>
            <w:shd w:val="clear" w:color="auto" w:fill="auto"/>
          </w:tcPr>
          <w:p w14:paraId="028C5B39" w14:textId="77777777" w:rsidR="002C735C" w:rsidRPr="002B5BF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B5BF0">
              <w:rPr>
                <w:sz w:val="22"/>
                <w:szCs w:val="22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B5BF0">
              <w:rPr>
                <w:sz w:val="22"/>
                <w:szCs w:val="22"/>
              </w:rPr>
              <w:t>комплексом</w:t>
            </w:r>
            <w:proofErr w:type="gramStart"/>
            <w:r w:rsidRPr="002B5BF0">
              <w:rPr>
                <w:sz w:val="22"/>
                <w:szCs w:val="22"/>
              </w:rPr>
              <w:t>.С</w:t>
            </w:r>
            <w:proofErr w:type="gramEnd"/>
            <w:r w:rsidRPr="002B5BF0">
              <w:rPr>
                <w:sz w:val="22"/>
                <w:szCs w:val="22"/>
              </w:rPr>
              <w:t>пециализированная</w:t>
            </w:r>
            <w:proofErr w:type="spellEnd"/>
            <w:r w:rsidRPr="002B5BF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B5BF0">
              <w:rPr>
                <w:sz w:val="22"/>
                <w:szCs w:val="22"/>
              </w:rPr>
              <w:t xml:space="preserve">Учебная мебель на 100 посадочных мест, доска меловая - 1 шт., тумба - 1 шт., Компьютер </w:t>
            </w:r>
            <w:r w:rsidRPr="002B5BF0">
              <w:rPr>
                <w:sz w:val="22"/>
                <w:szCs w:val="22"/>
                <w:lang w:val="en-US"/>
              </w:rPr>
              <w:t>Intel</w:t>
            </w:r>
            <w:r w:rsidRPr="002B5BF0">
              <w:rPr>
                <w:sz w:val="22"/>
                <w:szCs w:val="22"/>
              </w:rPr>
              <w:t xml:space="preserve"> </w:t>
            </w:r>
            <w:proofErr w:type="spellStart"/>
            <w:r w:rsidRPr="002B5B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B5BF0">
              <w:rPr>
                <w:sz w:val="22"/>
                <w:szCs w:val="22"/>
              </w:rPr>
              <w:t>3 2100 3.3/4</w:t>
            </w:r>
            <w:r w:rsidRPr="002B5BF0">
              <w:rPr>
                <w:sz w:val="22"/>
                <w:szCs w:val="22"/>
                <w:lang w:val="en-US"/>
              </w:rPr>
              <w:t>Gb</w:t>
            </w:r>
            <w:r w:rsidRPr="002B5BF0">
              <w:rPr>
                <w:sz w:val="22"/>
                <w:szCs w:val="22"/>
              </w:rPr>
              <w:t>/500</w:t>
            </w:r>
            <w:r w:rsidRPr="002B5BF0">
              <w:rPr>
                <w:sz w:val="22"/>
                <w:szCs w:val="22"/>
                <w:lang w:val="en-US"/>
              </w:rPr>
              <w:t>Gb</w:t>
            </w:r>
            <w:r w:rsidRPr="002B5BF0">
              <w:rPr>
                <w:sz w:val="22"/>
                <w:szCs w:val="22"/>
              </w:rPr>
              <w:t>/</w:t>
            </w:r>
            <w:proofErr w:type="spellStart"/>
            <w:r w:rsidRPr="002B5BF0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2B5BF0">
              <w:rPr>
                <w:sz w:val="22"/>
                <w:szCs w:val="22"/>
              </w:rPr>
              <w:t xml:space="preserve">193 - 1 шт., Проектор </w:t>
            </w:r>
            <w:r w:rsidRPr="002B5BF0">
              <w:rPr>
                <w:sz w:val="22"/>
                <w:szCs w:val="22"/>
                <w:lang w:val="en-US"/>
              </w:rPr>
              <w:t>Sanyo</w:t>
            </w:r>
            <w:r w:rsidRPr="002B5BF0">
              <w:rPr>
                <w:sz w:val="22"/>
                <w:szCs w:val="22"/>
              </w:rPr>
              <w:t xml:space="preserve"> </w:t>
            </w:r>
            <w:r w:rsidRPr="002B5BF0">
              <w:rPr>
                <w:sz w:val="22"/>
                <w:szCs w:val="22"/>
                <w:lang w:val="en-US"/>
              </w:rPr>
              <w:t>PLCXU</w:t>
            </w:r>
            <w:r w:rsidRPr="002B5BF0">
              <w:rPr>
                <w:sz w:val="22"/>
                <w:szCs w:val="22"/>
              </w:rPr>
              <w:t xml:space="preserve">106 - 1 шт., Колонки </w:t>
            </w:r>
            <w:r w:rsidRPr="002B5BF0">
              <w:rPr>
                <w:sz w:val="22"/>
                <w:szCs w:val="22"/>
                <w:lang w:val="en-US"/>
              </w:rPr>
              <w:t>Hi</w:t>
            </w:r>
            <w:r w:rsidRPr="002B5BF0">
              <w:rPr>
                <w:sz w:val="22"/>
                <w:szCs w:val="22"/>
              </w:rPr>
              <w:t>-</w:t>
            </w:r>
            <w:r w:rsidRPr="002B5BF0">
              <w:rPr>
                <w:sz w:val="22"/>
                <w:szCs w:val="22"/>
                <w:lang w:val="en-US"/>
              </w:rPr>
              <w:t>Fi</w:t>
            </w:r>
            <w:r w:rsidRPr="002B5BF0">
              <w:rPr>
                <w:sz w:val="22"/>
                <w:szCs w:val="22"/>
              </w:rPr>
              <w:t xml:space="preserve"> </w:t>
            </w:r>
            <w:r w:rsidRPr="002B5BF0">
              <w:rPr>
                <w:sz w:val="22"/>
                <w:szCs w:val="22"/>
                <w:lang w:val="en-US"/>
              </w:rPr>
              <w:t>PRO</w:t>
            </w:r>
            <w:r w:rsidRPr="002B5BF0">
              <w:rPr>
                <w:sz w:val="22"/>
                <w:szCs w:val="22"/>
              </w:rPr>
              <w:t xml:space="preserve"> </w:t>
            </w:r>
            <w:r w:rsidRPr="002B5BF0">
              <w:rPr>
                <w:sz w:val="22"/>
                <w:szCs w:val="22"/>
                <w:lang w:val="en-US"/>
              </w:rPr>
              <w:t>MASK</w:t>
            </w:r>
            <w:r w:rsidRPr="002B5BF0">
              <w:rPr>
                <w:sz w:val="22"/>
                <w:szCs w:val="22"/>
              </w:rPr>
              <w:t>6</w:t>
            </w:r>
            <w:r w:rsidRPr="002B5BF0">
              <w:rPr>
                <w:sz w:val="22"/>
                <w:szCs w:val="22"/>
                <w:lang w:val="en-US"/>
              </w:rPr>
              <w:t>T</w:t>
            </w:r>
            <w:r w:rsidRPr="002B5BF0">
              <w:rPr>
                <w:sz w:val="22"/>
                <w:szCs w:val="22"/>
              </w:rPr>
              <w:t>-</w:t>
            </w:r>
            <w:r w:rsidRPr="002B5BF0">
              <w:rPr>
                <w:sz w:val="22"/>
                <w:szCs w:val="22"/>
                <w:lang w:val="en-US"/>
              </w:rPr>
              <w:t>W</w:t>
            </w:r>
            <w:r w:rsidRPr="002B5BF0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2B5BF0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B5BF0">
              <w:rPr>
                <w:sz w:val="22"/>
                <w:szCs w:val="22"/>
              </w:rPr>
              <w:t xml:space="preserve"> </w:t>
            </w:r>
            <w:r w:rsidRPr="002B5BF0">
              <w:rPr>
                <w:sz w:val="22"/>
                <w:szCs w:val="22"/>
                <w:lang w:val="en-US"/>
              </w:rPr>
              <w:t>TA</w:t>
            </w:r>
            <w:r w:rsidRPr="002B5BF0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2B5BF0">
              <w:rPr>
                <w:sz w:val="22"/>
                <w:szCs w:val="22"/>
                <w:lang w:val="en-US"/>
              </w:rPr>
              <w:t>Matte</w:t>
            </w:r>
            <w:r w:rsidRPr="002B5BF0">
              <w:rPr>
                <w:sz w:val="22"/>
                <w:szCs w:val="22"/>
              </w:rPr>
              <w:t xml:space="preserve"> </w:t>
            </w:r>
            <w:r w:rsidRPr="002B5BF0">
              <w:rPr>
                <w:sz w:val="22"/>
                <w:szCs w:val="22"/>
                <w:lang w:val="en-US"/>
              </w:rPr>
              <w:t>White</w:t>
            </w:r>
            <w:r w:rsidRPr="002B5BF0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</w:t>
            </w:r>
            <w:proofErr w:type="gramEnd"/>
            <w:r w:rsidRPr="002B5BF0">
              <w:rPr>
                <w:sz w:val="22"/>
                <w:szCs w:val="22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944B75" w14:textId="77777777" w:rsidR="002C735C" w:rsidRPr="002B5BF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B5BF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B5BF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B5BF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B5BF0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2B5BF0" w14:paraId="7CD2DE03" w14:textId="77777777" w:rsidTr="008416EB">
        <w:tc>
          <w:tcPr>
            <w:tcW w:w="7797" w:type="dxa"/>
            <w:shd w:val="clear" w:color="auto" w:fill="auto"/>
          </w:tcPr>
          <w:p w14:paraId="64FE6D4B" w14:textId="77777777" w:rsidR="002C735C" w:rsidRPr="002B5BF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B5BF0">
              <w:rPr>
                <w:sz w:val="22"/>
                <w:szCs w:val="22"/>
              </w:rPr>
              <w:t xml:space="preserve">Ауд. 401 </w:t>
            </w:r>
            <w:proofErr w:type="spellStart"/>
            <w:r w:rsidRPr="002B5BF0">
              <w:rPr>
                <w:sz w:val="22"/>
                <w:szCs w:val="22"/>
              </w:rPr>
              <w:t>пом</w:t>
            </w:r>
            <w:proofErr w:type="spellEnd"/>
            <w:r w:rsidRPr="002B5BF0">
              <w:rPr>
                <w:sz w:val="22"/>
                <w:szCs w:val="22"/>
              </w:rPr>
              <w:t xml:space="preserve"> 5 Лаборатория "Лабораторный </w:t>
            </w:r>
            <w:proofErr w:type="spellStart"/>
            <w:r w:rsidRPr="002B5BF0">
              <w:rPr>
                <w:sz w:val="22"/>
                <w:szCs w:val="22"/>
              </w:rPr>
              <w:t>комплекс"</w:t>
            </w:r>
            <w:proofErr w:type="gramStart"/>
            <w:r w:rsidRPr="002B5BF0">
              <w:rPr>
                <w:sz w:val="22"/>
                <w:szCs w:val="22"/>
              </w:rPr>
              <w:t>.С</w:t>
            </w:r>
            <w:proofErr w:type="gramEnd"/>
            <w:r w:rsidRPr="002B5BF0">
              <w:rPr>
                <w:sz w:val="22"/>
                <w:szCs w:val="22"/>
              </w:rPr>
              <w:t>пециализированная</w:t>
            </w:r>
            <w:proofErr w:type="spellEnd"/>
            <w:r w:rsidRPr="002B5BF0">
              <w:rPr>
                <w:sz w:val="22"/>
                <w:szCs w:val="22"/>
              </w:rPr>
              <w:t xml:space="preserve">  мебель и оборудование: Учебная мебель на 13 посадочных мест; рабочее место преподавателя; доска меловая 1 шт.; Компьютер </w:t>
            </w:r>
            <w:r w:rsidRPr="002B5BF0">
              <w:rPr>
                <w:sz w:val="22"/>
                <w:szCs w:val="22"/>
                <w:lang w:val="en-US"/>
              </w:rPr>
              <w:t>Intel</w:t>
            </w:r>
            <w:r w:rsidRPr="002B5BF0">
              <w:rPr>
                <w:sz w:val="22"/>
                <w:szCs w:val="22"/>
              </w:rPr>
              <w:t xml:space="preserve"> </w:t>
            </w:r>
            <w:proofErr w:type="spellStart"/>
            <w:r w:rsidRPr="002B5B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B5BF0">
              <w:rPr>
                <w:sz w:val="22"/>
                <w:szCs w:val="22"/>
              </w:rPr>
              <w:t>3 2120 3.3/4</w:t>
            </w:r>
            <w:r w:rsidRPr="002B5BF0">
              <w:rPr>
                <w:sz w:val="22"/>
                <w:szCs w:val="22"/>
                <w:lang w:val="en-US"/>
              </w:rPr>
              <w:t>Gb</w:t>
            </w:r>
            <w:r w:rsidRPr="002B5BF0">
              <w:rPr>
                <w:sz w:val="22"/>
                <w:szCs w:val="22"/>
              </w:rPr>
              <w:t>/500</w:t>
            </w:r>
            <w:r w:rsidRPr="002B5BF0">
              <w:rPr>
                <w:sz w:val="22"/>
                <w:szCs w:val="22"/>
                <w:lang w:val="en-US"/>
              </w:rPr>
              <w:t>Gb</w:t>
            </w:r>
            <w:r w:rsidRPr="002B5BF0">
              <w:rPr>
                <w:sz w:val="22"/>
                <w:szCs w:val="22"/>
              </w:rPr>
              <w:t>/</w:t>
            </w:r>
            <w:r w:rsidRPr="002B5BF0">
              <w:rPr>
                <w:sz w:val="22"/>
                <w:szCs w:val="22"/>
                <w:lang w:val="en-US"/>
              </w:rPr>
              <w:t>Acer</w:t>
            </w:r>
            <w:r w:rsidRPr="002B5BF0">
              <w:rPr>
                <w:sz w:val="22"/>
                <w:szCs w:val="22"/>
              </w:rPr>
              <w:t xml:space="preserve"> </w:t>
            </w:r>
            <w:r w:rsidRPr="002B5BF0">
              <w:rPr>
                <w:sz w:val="22"/>
                <w:szCs w:val="22"/>
                <w:lang w:val="en-US"/>
              </w:rPr>
              <w:t>V</w:t>
            </w:r>
            <w:r w:rsidRPr="002B5BF0">
              <w:rPr>
                <w:sz w:val="22"/>
                <w:szCs w:val="22"/>
              </w:rPr>
              <w:t xml:space="preserve">193 - 13 шт., проектор </w:t>
            </w:r>
            <w:r w:rsidRPr="002B5BF0">
              <w:rPr>
                <w:sz w:val="22"/>
                <w:szCs w:val="22"/>
                <w:lang w:val="en-US"/>
              </w:rPr>
              <w:t>NEC</w:t>
            </w:r>
            <w:r w:rsidRPr="002B5BF0">
              <w:rPr>
                <w:sz w:val="22"/>
                <w:szCs w:val="22"/>
              </w:rPr>
              <w:t xml:space="preserve"> М350Х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B3B928" w14:textId="77777777" w:rsidR="002C735C" w:rsidRPr="002B5BF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B5BF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B5BF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B5BF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B5BF0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55658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5565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5565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5565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2B5B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5BF0">
              <w:rPr>
                <w:sz w:val="23"/>
                <w:szCs w:val="23"/>
              </w:rPr>
              <w:t>Понятие предмета искусства как актива</w:t>
            </w:r>
          </w:p>
        </w:tc>
      </w:tr>
      <w:tr w:rsidR="009E6058" w14:paraId="7DA5B64E" w14:textId="77777777" w:rsidTr="00F00293">
        <w:tc>
          <w:tcPr>
            <w:tcW w:w="562" w:type="dxa"/>
          </w:tcPr>
          <w:p w14:paraId="409C18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F74C491" w14:textId="77777777" w:rsidR="009E6058" w:rsidRPr="002B5B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5BF0">
              <w:rPr>
                <w:sz w:val="23"/>
                <w:szCs w:val="23"/>
              </w:rPr>
              <w:t>Основные принципы формирования стоимости произведения искусства.</w:t>
            </w:r>
          </w:p>
        </w:tc>
      </w:tr>
      <w:tr w:rsidR="009E6058" w14:paraId="227004C7" w14:textId="77777777" w:rsidTr="00F00293">
        <w:tc>
          <w:tcPr>
            <w:tcW w:w="562" w:type="dxa"/>
          </w:tcPr>
          <w:p w14:paraId="594FC1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3ADED28" w14:textId="77777777" w:rsidR="009E6058" w:rsidRPr="002B5B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5BF0">
              <w:rPr>
                <w:sz w:val="23"/>
                <w:szCs w:val="23"/>
              </w:rPr>
              <w:t>Структура рынка искусства: аукционы, галереи, дилеры</w:t>
            </w:r>
          </w:p>
        </w:tc>
      </w:tr>
      <w:tr w:rsidR="009E6058" w14:paraId="32714EF9" w14:textId="77777777" w:rsidTr="00F00293">
        <w:tc>
          <w:tcPr>
            <w:tcW w:w="562" w:type="dxa"/>
          </w:tcPr>
          <w:p w14:paraId="3E7419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70A5526" w14:textId="77777777" w:rsidR="009E6058" w:rsidRPr="002B5B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5BF0">
              <w:rPr>
                <w:sz w:val="23"/>
                <w:szCs w:val="23"/>
              </w:rPr>
              <w:t>Рынок искусства: структура, динамика, перспективы развития</w:t>
            </w:r>
          </w:p>
        </w:tc>
      </w:tr>
      <w:tr w:rsidR="009E6058" w14:paraId="1D383288" w14:textId="77777777" w:rsidTr="00F00293">
        <w:tc>
          <w:tcPr>
            <w:tcW w:w="562" w:type="dxa"/>
          </w:tcPr>
          <w:p w14:paraId="3FEF7A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147DEB8" w14:textId="77777777" w:rsidR="009E6058" w:rsidRPr="002B5B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5BF0">
              <w:rPr>
                <w:sz w:val="23"/>
                <w:szCs w:val="23"/>
              </w:rPr>
              <w:t>Основные подходы к оценке художественного наследия</w:t>
            </w:r>
          </w:p>
        </w:tc>
      </w:tr>
      <w:tr w:rsidR="009E6058" w14:paraId="4ACC7732" w14:textId="77777777" w:rsidTr="00F00293">
        <w:tc>
          <w:tcPr>
            <w:tcW w:w="562" w:type="dxa"/>
          </w:tcPr>
          <w:p w14:paraId="0FF73E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B1D36D0" w14:textId="77777777" w:rsidR="009E6058" w:rsidRPr="002B5B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5BF0">
              <w:rPr>
                <w:sz w:val="23"/>
                <w:szCs w:val="23"/>
              </w:rPr>
              <w:t>Источники дохода от инвестиций в искусство</w:t>
            </w:r>
          </w:p>
        </w:tc>
      </w:tr>
      <w:tr w:rsidR="009E6058" w14:paraId="13D90CFC" w14:textId="77777777" w:rsidTr="00F00293">
        <w:tc>
          <w:tcPr>
            <w:tcW w:w="562" w:type="dxa"/>
          </w:tcPr>
          <w:p w14:paraId="210584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BB4D840" w14:textId="77777777" w:rsidR="009E6058" w:rsidRPr="002B5B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5BF0">
              <w:rPr>
                <w:sz w:val="23"/>
                <w:szCs w:val="23"/>
              </w:rPr>
              <w:t>Риски, присущие инвестициям в искусство</w:t>
            </w:r>
          </w:p>
        </w:tc>
      </w:tr>
      <w:tr w:rsidR="009E6058" w14:paraId="0D42D22E" w14:textId="77777777" w:rsidTr="00F00293">
        <w:tc>
          <w:tcPr>
            <w:tcW w:w="562" w:type="dxa"/>
          </w:tcPr>
          <w:p w14:paraId="08D3CB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022AC8F" w14:textId="77777777" w:rsidR="009E6058" w:rsidRPr="002B5B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5BF0">
              <w:rPr>
                <w:sz w:val="23"/>
                <w:szCs w:val="23"/>
              </w:rPr>
              <w:t>Историко-культурологический метод определения стоимости произведений искусства.</w:t>
            </w:r>
          </w:p>
        </w:tc>
      </w:tr>
      <w:tr w:rsidR="009E6058" w14:paraId="122B057B" w14:textId="77777777" w:rsidTr="00F00293">
        <w:tc>
          <w:tcPr>
            <w:tcW w:w="562" w:type="dxa"/>
          </w:tcPr>
          <w:p w14:paraId="5785D5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451D37C" w14:textId="77777777" w:rsidR="009E6058" w:rsidRPr="002B5B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5BF0">
              <w:rPr>
                <w:sz w:val="23"/>
                <w:szCs w:val="23"/>
              </w:rPr>
              <w:t xml:space="preserve">Метод экспертных </w:t>
            </w:r>
            <w:proofErr w:type="gramStart"/>
            <w:r w:rsidRPr="002B5BF0">
              <w:rPr>
                <w:sz w:val="23"/>
                <w:szCs w:val="23"/>
              </w:rPr>
              <w:t>оценок определения стоимости произведений искусства</w:t>
            </w:r>
            <w:proofErr w:type="gramEnd"/>
            <w:r w:rsidRPr="002B5BF0">
              <w:rPr>
                <w:sz w:val="23"/>
                <w:szCs w:val="23"/>
              </w:rPr>
              <w:t>.</w:t>
            </w:r>
          </w:p>
        </w:tc>
      </w:tr>
      <w:tr w:rsidR="009E6058" w14:paraId="35EE64A1" w14:textId="77777777" w:rsidTr="00F00293">
        <w:tc>
          <w:tcPr>
            <w:tcW w:w="562" w:type="dxa"/>
          </w:tcPr>
          <w:p w14:paraId="177DF3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5F1BD0C" w14:textId="77777777" w:rsidR="009E6058" w:rsidRPr="002B5B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5BF0">
              <w:rPr>
                <w:sz w:val="23"/>
                <w:szCs w:val="23"/>
              </w:rPr>
              <w:t>Количественный подход: доходность, ликвидность, волатильность</w:t>
            </w:r>
          </w:p>
        </w:tc>
      </w:tr>
      <w:tr w:rsidR="009E6058" w14:paraId="6BFF3996" w14:textId="77777777" w:rsidTr="00F00293">
        <w:tc>
          <w:tcPr>
            <w:tcW w:w="562" w:type="dxa"/>
          </w:tcPr>
          <w:p w14:paraId="159744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720AFA5" w14:textId="77777777" w:rsidR="009E6058" w:rsidRPr="002B5B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5BF0">
              <w:rPr>
                <w:sz w:val="23"/>
                <w:szCs w:val="23"/>
              </w:rPr>
              <w:t xml:space="preserve">Оценка инвестиционных рисков в </w:t>
            </w:r>
            <w:proofErr w:type="gramStart"/>
            <w:r w:rsidRPr="002B5BF0">
              <w:rPr>
                <w:sz w:val="23"/>
                <w:szCs w:val="23"/>
              </w:rPr>
              <w:t>искусстве</w:t>
            </w:r>
            <w:proofErr w:type="gramEnd"/>
          </w:p>
        </w:tc>
      </w:tr>
      <w:tr w:rsidR="009E6058" w14:paraId="5B22C045" w14:textId="77777777" w:rsidTr="00F00293">
        <w:tc>
          <w:tcPr>
            <w:tcW w:w="562" w:type="dxa"/>
          </w:tcPr>
          <w:p w14:paraId="395117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70D7A89" w14:textId="77777777" w:rsidR="009E6058" w:rsidRPr="002B5B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5BF0">
              <w:rPr>
                <w:sz w:val="23"/>
                <w:szCs w:val="23"/>
              </w:rPr>
              <w:t>Использование специализированных баз данных и индексов рынка искусства</w:t>
            </w:r>
          </w:p>
        </w:tc>
      </w:tr>
      <w:tr w:rsidR="009E6058" w14:paraId="41218FEA" w14:textId="77777777" w:rsidTr="00F00293">
        <w:tc>
          <w:tcPr>
            <w:tcW w:w="562" w:type="dxa"/>
          </w:tcPr>
          <w:p w14:paraId="5F3703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C8DA5E1" w14:textId="77777777" w:rsidR="009E6058" w:rsidRPr="002B5B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5BF0">
              <w:rPr>
                <w:sz w:val="23"/>
                <w:szCs w:val="23"/>
              </w:rPr>
              <w:t>Оценка культурных ценностей сравнительным и доходным подходом.</w:t>
            </w:r>
          </w:p>
        </w:tc>
      </w:tr>
      <w:tr w:rsidR="009E6058" w14:paraId="24E42C96" w14:textId="77777777" w:rsidTr="00F00293">
        <w:tc>
          <w:tcPr>
            <w:tcW w:w="562" w:type="dxa"/>
          </w:tcPr>
          <w:p w14:paraId="3F9AE2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3ECF79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Формирование сбалансированного инвестиционного портфеля</w:t>
            </w:r>
          </w:p>
        </w:tc>
      </w:tr>
      <w:tr w:rsidR="009E6058" w14:paraId="1D82A432" w14:textId="77777777" w:rsidTr="00F00293">
        <w:tc>
          <w:tcPr>
            <w:tcW w:w="562" w:type="dxa"/>
          </w:tcPr>
          <w:p w14:paraId="608F35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0F90D5D" w14:textId="77777777" w:rsidR="009E6058" w:rsidRPr="002B5B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5BF0">
              <w:rPr>
                <w:sz w:val="23"/>
                <w:szCs w:val="23"/>
              </w:rPr>
              <w:t>Диверсификация и управления рисками при формировании инвестиционного портфеля.</w:t>
            </w:r>
          </w:p>
        </w:tc>
      </w:tr>
      <w:tr w:rsidR="009E6058" w14:paraId="3D798D75" w14:textId="77777777" w:rsidTr="00F00293">
        <w:tc>
          <w:tcPr>
            <w:tcW w:w="562" w:type="dxa"/>
          </w:tcPr>
          <w:p w14:paraId="37E1CB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C596B62" w14:textId="77777777" w:rsidR="009E6058" w:rsidRPr="002B5B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5BF0">
              <w:rPr>
                <w:sz w:val="23"/>
                <w:szCs w:val="23"/>
              </w:rPr>
              <w:t>Выбор стратегии инвестирования: краткосрочная торговля или долгосрочное владение</w:t>
            </w:r>
          </w:p>
        </w:tc>
      </w:tr>
      <w:tr w:rsidR="009E6058" w14:paraId="0FD0BBDE" w14:textId="77777777" w:rsidTr="00F00293">
        <w:tc>
          <w:tcPr>
            <w:tcW w:w="562" w:type="dxa"/>
          </w:tcPr>
          <w:p w14:paraId="7B3488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9753075" w14:textId="77777777" w:rsidR="009E6058" w:rsidRPr="002B5B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5BF0">
              <w:rPr>
                <w:sz w:val="23"/>
                <w:szCs w:val="23"/>
              </w:rPr>
              <w:t>Оптимизация налоговых последствий владения произведениями искусства</w:t>
            </w:r>
          </w:p>
        </w:tc>
      </w:tr>
      <w:tr w:rsidR="009E6058" w14:paraId="6AB01A7D" w14:textId="77777777" w:rsidTr="00F00293">
        <w:tc>
          <w:tcPr>
            <w:tcW w:w="562" w:type="dxa"/>
          </w:tcPr>
          <w:p w14:paraId="55C3F2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93894C4" w14:textId="77777777" w:rsidR="009E6058" w:rsidRPr="002B5B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5BF0">
              <w:rPr>
                <w:sz w:val="23"/>
                <w:szCs w:val="23"/>
              </w:rPr>
              <w:t>Юридические аспекты инвестирования в искусство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5565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B5BF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5BF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5565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B5BF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B5BF0" w14:paraId="5A1C9382" w14:textId="77777777" w:rsidTr="00801458">
        <w:tc>
          <w:tcPr>
            <w:tcW w:w="2336" w:type="dxa"/>
          </w:tcPr>
          <w:p w14:paraId="4C518DAB" w14:textId="77777777" w:rsidR="005D65A5" w:rsidRPr="002B5BF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5BF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B5BF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5BF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B5BF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5BF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B5BF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5BF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B5BF0" w14:paraId="07658034" w14:textId="77777777" w:rsidTr="00801458">
        <w:tc>
          <w:tcPr>
            <w:tcW w:w="2336" w:type="dxa"/>
          </w:tcPr>
          <w:p w14:paraId="1553D698" w14:textId="78F29BFB" w:rsidR="005D65A5" w:rsidRPr="002B5BF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B5BF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B5BF0" w:rsidRDefault="007478E0" w:rsidP="00801458">
            <w:pPr>
              <w:rPr>
                <w:rFonts w:ascii="Times New Roman" w:hAnsi="Times New Roman" w:cs="Times New Roman"/>
              </w:rPr>
            </w:pPr>
            <w:r w:rsidRPr="002B5BF0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B5BF0" w:rsidRDefault="007478E0" w:rsidP="00801458">
            <w:pPr>
              <w:rPr>
                <w:rFonts w:ascii="Times New Roman" w:hAnsi="Times New Roman" w:cs="Times New Roman"/>
              </w:rPr>
            </w:pPr>
            <w:r w:rsidRPr="002B5BF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B5BF0" w:rsidRDefault="007478E0" w:rsidP="00801458">
            <w:pPr>
              <w:rPr>
                <w:rFonts w:ascii="Times New Roman" w:hAnsi="Times New Roman" w:cs="Times New Roman"/>
              </w:rPr>
            </w:pPr>
            <w:r w:rsidRPr="002B5BF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2B5BF0" w14:paraId="4F4BCEA2" w14:textId="77777777" w:rsidTr="00801458">
        <w:tc>
          <w:tcPr>
            <w:tcW w:w="2336" w:type="dxa"/>
          </w:tcPr>
          <w:p w14:paraId="00F50DD9" w14:textId="77777777" w:rsidR="005D65A5" w:rsidRPr="002B5BF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B5BF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420E88A" w14:textId="77777777" w:rsidR="005D65A5" w:rsidRPr="002B5BF0" w:rsidRDefault="007478E0" w:rsidP="00801458">
            <w:pPr>
              <w:rPr>
                <w:rFonts w:ascii="Times New Roman" w:hAnsi="Times New Roman" w:cs="Times New Roman"/>
              </w:rPr>
            </w:pPr>
            <w:r w:rsidRPr="002B5BF0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D85E482" w14:textId="77777777" w:rsidR="005D65A5" w:rsidRPr="002B5BF0" w:rsidRDefault="007478E0" w:rsidP="00801458">
            <w:pPr>
              <w:rPr>
                <w:rFonts w:ascii="Times New Roman" w:hAnsi="Times New Roman" w:cs="Times New Roman"/>
              </w:rPr>
            </w:pPr>
            <w:r w:rsidRPr="002B5BF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49BFD28" w14:textId="77777777" w:rsidR="005D65A5" w:rsidRPr="002B5BF0" w:rsidRDefault="007478E0" w:rsidP="00801458">
            <w:pPr>
              <w:rPr>
                <w:rFonts w:ascii="Times New Roman" w:hAnsi="Times New Roman" w:cs="Times New Roman"/>
              </w:rPr>
            </w:pPr>
            <w:r w:rsidRPr="002B5BF0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2B5BF0" w14:paraId="04C60066" w14:textId="77777777" w:rsidTr="00801458">
        <w:tc>
          <w:tcPr>
            <w:tcW w:w="2336" w:type="dxa"/>
          </w:tcPr>
          <w:p w14:paraId="2A42F44B" w14:textId="77777777" w:rsidR="005D65A5" w:rsidRPr="002B5BF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B5BF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5A2BA1C" w14:textId="77777777" w:rsidR="005D65A5" w:rsidRPr="002B5BF0" w:rsidRDefault="007478E0" w:rsidP="00801458">
            <w:pPr>
              <w:rPr>
                <w:rFonts w:ascii="Times New Roman" w:hAnsi="Times New Roman" w:cs="Times New Roman"/>
              </w:rPr>
            </w:pPr>
            <w:r w:rsidRPr="002B5BF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ECAAE59" w14:textId="77777777" w:rsidR="005D65A5" w:rsidRPr="002B5BF0" w:rsidRDefault="007478E0" w:rsidP="00801458">
            <w:pPr>
              <w:rPr>
                <w:rFonts w:ascii="Times New Roman" w:hAnsi="Times New Roman" w:cs="Times New Roman"/>
              </w:rPr>
            </w:pPr>
            <w:r w:rsidRPr="002B5BF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08F4E92" w14:textId="77777777" w:rsidR="005D65A5" w:rsidRPr="002B5BF0" w:rsidRDefault="007478E0" w:rsidP="00801458">
            <w:pPr>
              <w:rPr>
                <w:rFonts w:ascii="Times New Roman" w:hAnsi="Times New Roman" w:cs="Times New Roman"/>
              </w:rPr>
            </w:pPr>
            <w:r w:rsidRPr="002B5BF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2B5BF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B5BF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556595"/>
      <w:r w:rsidRPr="002B5BF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B5BF0" w14:paraId="142FCD96" w14:textId="77777777" w:rsidTr="002B5BF0">
        <w:tc>
          <w:tcPr>
            <w:tcW w:w="562" w:type="dxa"/>
          </w:tcPr>
          <w:p w14:paraId="4D549112" w14:textId="77777777" w:rsidR="002B5BF0" w:rsidRDefault="002B5BF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04E3ABA" w14:textId="77777777" w:rsidR="002B5BF0" w:rsidRDefault="002B5BF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015450F" w14:textId="77777777" w:rsidR="002B5BF0" w:rsidRPr="002B5BF0" w:rsidRDefault="002B5BF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B5BF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556596"/>
      <w:r w:rsidRPr="002B5BF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B5BF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B5BF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B5BF0" w14:paraId="0267C479" w14:textId="77777777" w:rsidTr="00801458">
        <w:tc>
          <w:tcPr>
            <w:tcW w:w="2500" w:type="pct"/>
          </w:tcPr>
          <w:p w14:paraId="37F699C9" w14:textId="77777777" w:rsidR="00B8237E" w:rsidRPr="002B5BF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5BF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B5BF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5BF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B5BF0" w14:paraId="3F240151" w14:textId="77777777" w:rsidTr="00801458">
        <w:tc>
          <w:tcPr>
            <w:tcW w:w="2500" w:type="pct"/>
          </w:tcPr>
          <w:p w14:paraId="61E91592" w14:textId="61A0874C" w:rsidR="00B8237E" w:rsidRPr="002B5BF0" w:rsidRDefault="00B8237E" w:rsidP="00801458">
            <w:pPr>
              <w:rPr>
                <w:rFonts w:ascii="Times New Roman" w:hAnsi="Times New Roman" w:cs="Times New Roman"/>
              </w:rPr>
            </w:pPr>
            <w:r w:rsidRPr="002B5BF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B5BF0" w:rsidRDefault="005C548A" w:rsidP="00801458">
            <w:pPr>
              <w:rPr>
                <w:rFonts w:ascii="Times New Roman" w:hAnsi="Times New Roman" w:cs="Times New Roman"/>
              </w:rPr>
            </w:pPr>
            <w:r w:rsidRPr="002B5BF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2B5BF0" w14:paraId="4B196B63" w14:textId="77777777" w:rsidTr="00801458">
        <w:tc>
          <w:tcPr>
            <w:tcW w:w="2500" w:type="pct"/>
          </w:tcPr>
          <w:p w14:paraId="3B09F5DD" w14:textId="77777777" w:rsidR="00B8237E" w:rsidRPr="002B5BF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B5BF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829EA98" w14:textId="77777777" w:rsidR="00B8237E" w:rsidRPr="002B5BF0" w:rsidRDefault="005C548A" w:rsidP="00801458">
            <w:pPr>
              <w:rPr>
                <w:rFonts w:ascii="Times New Roman" w:hAnsi="Times New Roman" w:cs="Times New Roman"/>
              </w:rPr>
            </w:pPr>
            <w:r w:rsidRPr="002B5BF0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Pr="002B5BF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B5BF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556597"/>
      <w:r w:rsidRPr="002B5BF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B5BF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B5BF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2B5BF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5BF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2B5BF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2B5B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2B5B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B5BF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2B5BF0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2B5BF0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5BF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2B5BF0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2B5BF0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2B5BF0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2B5BF0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2B5B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2B5B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33F003" w14:textId="77777777" w:rsidR="00C74E15" w:rsidRDefault="00C74E15" w:rsidP="00315CA6">
      <w:pPr>
        <w:spacing w:after="0" w:line="240" w:lineRule="auto"/>
      </w:pPr>
      <w:r>
        <w:separator/>
      </w:r>
    </w:p>
  </w:endnote>
  <w:endnote w:type="continuationSeparator" w:id="0">
    <w:p w14:paraId="46898507" w14:textId="77777777" w:rsidR="00C74E15" w:rsidRDefault="00C74E1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715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B20AF4" w14:textId="77777777" w:rsidR="00C74E15" w:rsidRDefault="00C74E15" w:rsidP="00315CA6">
      <w:pPr>
        <w:spacing w:after="0" w:line="240" w:lineRule="auto"/>
      </w:pPr>
      <w:r>
        <w:separator/>
      </w:r>
    </w:p>
  </w:footnote>
  <w:footnote w:type="continuationSeparator" w:id="0">
    <w:p w14:paraId="07A40938" w14:textId="77777777" w:rsidR="00C74E15" w:rsidRDefault="00C74E1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5BF0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6356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715A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4E15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bibl/fulltext/Study/7032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1%D0%BE%D0%B2%D1%80%D0%B5%D0%BC%D0%B5%D0%BD%D0%BD%D1%8B%D0%B5%20%D0%BC%D0%B5%D1%82%D0%BE%D0%B4%D1%8B%20%D1%84%D0%B8%D0%BD%D0%B0%D0%BD%D1%81%D0%B8%D1%80%D0%BE%D0%B2%D0%B0%D0%BD%D0%B8%D1%8F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B95E81-EC0D-45B6-B2CD-AD7259F93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2933</Words>
  <Characters>16724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